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4E45" w:rsidRPr="0027359A" w:rsidRDefault="006F4E45" w:rsidP="00BA6A5F">
      <w:pPr>
        <w:jc w:val="center"/>
        <w:rPr>
          <w:rFonts w:ascii="Times New Roman" w:hAnsi="Times New Roman" w:cs="Times New Roman"/>
          <w:sz w:val="28"/>
          <w:szCs w:val="28"/>
          <w:lang w:val="tt-RU"/>
        </w:rPr>
      </w:pPr>
      <w:r w:rsidRPr="0027359A">
        <w:rPr>
          <w:rFonts w:ascii="Times New Roman" w:hAnsi="Times New Roman" w:cs="Times New Roman"/>
          <w:sz w:val="28"/>
          <w:szCs w:val="28"/>
          <w:lang w:val="tt-RU"/>
        </w:rPr>
        <w:t>Эссе</w:t>
      </w:r>
    </w:p>
    <w:p w:rsidR="006F4E45" w:rsidRPr="0027359A" w:rsidRDefault="006F4E45" w:rsidP="00BA6A5F">
      <w:pPr>
        <w:jc w:val="center"/>
        <w:rPr>
          <w:rFonts w:ascii="Times New Roman" w:hAnsi="Times New Roman" w:cs="Times New Roman"/>
          <w:sz w:val="28"/>
          <w:szCs w:val="28"/>
          <w:lang w:val="tt-RU"/>
        </w:rPr>
      </w:pPr>
      <w:r w:rsidRPr="0027359A">
        <w:rPr>
          <w:rFonts w:ascii="Times New Roman" w:hAnsi="Times New Roman" w:cs="Times New Roman"/>
          <w:sz w:val="28"/>
          <w:szCs w:val="28"/>
          <w:lang w:val="tt-RU"/>
        </w:rPr>
        <w:t>Минем педагогик осталыгым</w:t>
      </w:r>
    </w:p>
    <w:p w:rsidR="007A42A7" w:rsidRDefault="006F4E45" w:rsidP="00DA572B">
      <w:pPr>
        <w:jc w:val="both"/>
        <w:rPr>
          <w:rFonts w:ascii="Times New Roman" w:hAnsi="Times New Roman" w:cs="Times New Roman"/>
          <w:sz w:val="28"/>
          <w:szCs w:val="28"/>
          <w:lang w:val="tt-RU"/>
        </w:rPr>
      </w:pPr>
      <w:r w:rsidRPr="0027359A">
        <w:rPr>
          <w:rFonts w:ascii="Times New Roman" w:hAnsi="Times New Roman" w:cs="Times New Roman"/>
          <w:sz w:val="28"/>
          <w:szCs w:val="28"/>
          <w:lang w:val="tt-RU"/>
        </w:rPr>
        <w:tab/>
      </w:r>
      <w:r w:rsidR="007A42A7" w:rsidRPr="007A42A7">
        <w:rPr>
          <w:rFonts w:ascii="Times New Roman" w:hAnsi="Times New Roman" w:cs="Times New Roman"/>
          <w:sz w:val="28"/>
          <w:szCs w:val="28"/>
          <w:lang w:val="tt-RU"/>
        </w:rPr>
        <w:t>Һәр көнне, һәр иртәне мин мәктәп ишеген ачып керәм. Бу гадәти ишек кенә түгел, ә балаларның күзләрендә чагылган</w:t>
      </w:r>
      <w:r w:rsidR="006B70F8">
        <w:rPr>
          <w:rFonts w:ascii="Times New Roman" w:hAnsi="Times New Roman" w:cs="Times New Roman"/>
          <w:sz w:val="28"/>
          <w:szCs w:val="28"/>
          <w:lang w:val="tt-RU"/>
        </w:rPr>
        <w:t xml:space="preserve"> очсыз-кырыйсыз дөньяга </w:t>
      </w:r>
      <w:r w:rsidR="00835453">
        <w:rPr>
          <w:rFonts w:ascii="Times New Roman" w:hAnsi="Times New Roman" w:cs="Times New Roman"/>
          <w:sz w:val="28"/>
          <w:szCs w:val="28"/>
          <w:lang w:val="tt-RU"/>
        </w:rPr>
        <w:t>илтә торган</w:t>
      </w:r>
      <w:r w:rsidR="006B70F8">
        <w:rPr>
          <w:rFonts w:ascii="Times New Roman" w:hAnsi="Times New Roman" w:cs="Times New Roman"/>
          <w:sz w:val="28"/>
          <w:szCs w:val="28"/>
          <w:lang w:val="tt-RU"/>
        </w:rPr>
        <w:t xml:space="preserve"> ишек. </w:t>
      </w:r>
      <w:r w:rsidR="007A42A7" w:rsidRPr="007A42A7">
        <w:rPr>
          <w:rFonts w:ascii="Times New Roman" w:hAnsi="Times New Roman" w:cs="Times New Roman"/>
          <w:sz w:val="28"/>
          <w:szCs w:val="28"/>
          <w:lang w:val="tt-RU"/>
        </w:rPr>
        <w:t xml:space="preserve">Минем укучыларым төрле. Берләре тау елгасы кебек шау-шулы, икенчеләре әкрен </w:t>
      </w:r>
      <w:r w:rsidR="001F3190">
        <w:rPr>
          <w:rFonts w:ascii="Times New Roman" w:hAnsi="Times New Roman" w:cs="Times New Roman"/>
          <w:sz w:val="28"/>
          <w:szCs w:val="28"/>
          <w:lang w:val="tt-RU"/>
        </w:rPr>
        <w:t xml:space="preserve">генә офыктан чыгып килүче кояштай </w:t>
      </w:r>
      <w:r w:rsidR="007A42A7" w:rsidRPr="007A42A7">
        <w:rPr>
          <w:rFonts w:ascii="Times New Roman" w:hAnsi="Times New Roman" w:cs="Times New Roman"/>
          <w:sz w:val="28"/>
          <w:szCs w:val="28"/>
          <w:lang w:val="tt-RU"/>
        </w:rPr>
        <w:t>тыныч, сабыр. Кайсылары гамьсез, ә икенче берләре үтә җитди. Араларында беркатлылары,  эчкерсезләре дә бар. Ләкин нинди генә төрле булсалар да, алар минем яраткан укучыларым. Әйе, укытучы һөнәре син укыта торган предмет һәм шул предметны үзләштерергә тиешле укучыларны яратудан башлана дип уйлыйм. Әгәр дә шуларның берсе генә дә булмаса, укытучы да юк.</w:t>
      </w:r>
    </w:p>
    <w:p w:rsidR="006F4E45" w:rsidRPr="0027359A" w:rsidRDefault="006B70F8" w:rsidP="006B70F8">
      <w:pPr>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Минем максатым – </w:t>
      </w:r>
      <w:r w:rsidR="00DA572B" w:rsidRPr="00DA572B">
        <w:rPr>
          <w:rFonts w:ascii="Times New Roman" w:hAnsi="Times New Roman" w:cs="Times New Roman"/>
          <w:sz w:val="28"/>
          <w:szCs w:val="28"/>
          <w:lang w:val="tt-RU"/>
        </w:rPr>
        <w:t xml:space="preserve">укучыларда үз фәнемә карата мәхәббәт уяту. Ә моңа ничек ирешергә соң? </w:t>
      </w:r>
      <w:r w:rsidR="00DA572B" w:rsidRPr="006C7DC2">
        <w:rPr>
          <w:rFonts w:ascii="Times New Roman" w:hAnsi="Times New Roman" w:cs="Times New Roman"/>
          <w:sz w:val="28"/>
          <w:szCs w:val="28"/>
          <w:lang w:val="tt-RU"/>
        </w:rPr>
        <w:t>Максатымны</w:t>
      </w:r>
      <w:r w:rsidR="00DA572B" w:rsidRPr="00DA572B">
        <w:rPr>
          <w:rFonts w:ascii="Times New Roman" w:hAnsi="Times New Roman" w:cs="Times New Roman"/>
          <w:sz w:val="28"/>
          <w:szCs w:val="28"/>
          <w:lang w:val="tt-RU"/>
        </w:rPr>
        <w:t xml:space="preserve"> тормышка ашыруда миңа әдәбият дәресләрен А.Г.Яхин концепциясенә нигезләнеп үткәрү ярдәм итә. </w:t>
      </w:r>
      <w:r w:rsidR="006F4E45" w:rsidRPr="0027359A">
        <w:rPr>
          <w:rFonts w:ascii="Times New Roman" w:hAnsi="Times New Roman" w:cs="Times New Roman"/>
          <w:sz w:val="28"/>
          <w:szCs w:val="28"/>
          <w:lang w:val="tt-RU"/>
        </w:rPr>
        <w:t>Әле Казан дәүләт университетының татар теле һәм әдәбияты бүлегендә укыганда ук, яраткан остазым А.Г.Яхин</w:t>
      </w:r>
      <w:r w:rsidR="00DA572B">
        <w:rPr>
          <w:rFonts w:ascii="Times New Roman" w:hAnsi="Times New Roman" w:cs="Times New Roman"/>
          <w:sz w:val="28"/>
          <w:szCs w:val="28"/>
          <w:lang w:val="tt-RU"/>
        </w:rPr>
        <w:t xml:space="preserve">ның әдәбият укытуга яңача карашы </w:t>
      </w:r>
      <w:r w:rsidR="006F4E45" w:rsidRPr="0027359A">
        <w:rPr>
          <w:rFonts w:ascii="Times New Roman" w:hAnsi="Times New Roman" w:cs="Times New Roman"/>
          <w:sz w:val="28"/>
          <w:szCs w:val="28"/>
          <w:lang w:val="tt-RU"/>
        </w:rPr>
        <w:t xml:space="preserve">белән кызыксындым. Галимнең студентларына шәхес итеп каравы, гадилеге, кешелеклелеге сокландыра иде. Әдәбиятны аңлау Альберт абый лекцияләреннән башланды дисәм дә ялгыш булмас. Галим шәкертләрен чын сәнгать әсәрен танырга, матурлыкның әсәр төзелешендә, кулланылган алымнарында, авторның табышында булуын аңларга, язучының осталыгына сокланырга өйрәтте. </w:t>
      </w:r>
    </w:p>
    <w:p w:rsidR="006F4E45" w:rsidRPr="0027359A" w:rsidRDefault="006F4E45" w:rsidP="006C7DC2">
      <w:pPr>
        <w:ind w:firstLine="708"/>
        <w:jc w:val="both"/>
        <w:rPr>
          <w:rFonts w:ascii="Times New Roman" w:hAnsi="Times New Roman" w:cs="Times New Roman"/>
          <w:sz w:val="28"/>
          <w:szCs w:val="28"/>
          <w:lang w:val="tt-RU"/>
        </w:rPr>
      </w:pPr>
      <w:r w:rsidRPr="0027359A">
        <w:rPr>
          <w:rFonts w:ascii="Times New Roman" w:hAnsi="Times New Roman" w:cs="Times New Roman"/>
          <w:sz w:val="28"/>
          <w:szCs w:val="28"/>
          <w:lang w:val="tt-RU"/>
        </w:rPr>
        <w:t xml:space="preserve">А.Яхин тәкъдим иткән концепциядә мәктәптә әдәбият укытуның төп бурычы итеп укучыларны әдәби әсәргә, язучы иҗатына һәм чорга үзлегеннән анализ ясарга өйрәтү билгеләнә. </w:t>
      </w:r>
      <w:r w:rsidR="006B70F8" w:rsidRPr="006B70F8">
        <w:rPr>
          <w:rFonts w:ascii="Times New Roman" w:hAnsi="Times New Roman" w:cs="Times New Roman"/>
          <w:sz w:val="28"/>
          <w:szCs w:val="28"/>
          <w:lang w:val="tt-RU"/>
        </w:rPr>
        <w:t>Әдәбият дәресләре балаларны мәктәпне тәмамлап чыккач та, әдәби әсәрләрне мөстәкыйль укый һәм анализлый, әсәр  хакында фикер йөртә алу  дәрәҗәсенә күтәрергә, сәнгатьне мөстәкыйль аңлауга, бәяли белүгә юл ачарга тиеш.</w:t>
      </w:r>
      <w:r w:rsidR="006B70F8">
        <w:rPr>
          <w:rFonts w:ascii="Times New Roman" w:hAnsi="Times New Roman" w:cs="Times New Roman"/>
          <w:sz w:val="28"/>
          <w:szCs w:val="28"/>
          <w:lang w:val="tt-RU"/>
        </w:rPr>
        <w:t xml:space="preserve"> </w:t>
      </w:r>
      <w:r w:rsidR="006C7DC2">
        <w:rPr>
          <w:rFonts w:ascii="Times New Roman" w:hAnsi="Times New Roman" w:cs="Times New Roman"/>
          <w:sz w:val="28"/>
          <w:szCs w:val="28"/>
          <w:lang w:val="tt-RU"/>
        </w:rPr>
        <w:t>Ә иң мөһиме – әсәрләрне анализлау аша укучыны</w:t>
      </w:r>
      <w:bookmarkStart w:id="0" w:name="_GoBack"/>
      <w:bookmarkEnd w:id="0"/>
      <w:r w:rsidR="006C7DC2">
        <w:rPr>
          <w:rFonts w:ascii="Times New Roman" w:hAnsi="Times New Roman" w:cs="Times New Roman"/>
          <w:sz w:val="28"/>
          <w:szCs w:val="28"/>
          <w:lang w:val="tt-RU"/>
        </w:rPr>
        <w:t xml:space="preserve"> фикер йөртергә күнектерү.</w:t>
      </w:r>
      <w:r w:rsidRPr="0027359A">
        <w:rPr>
          <w:rFonts w:ascii="Times New Roman" w:hAnsi="Times New Roman" w:cs="Times New Roman"/>
          <w:sz w:val="28"/>
          <w:szCs w:val="28"/>
          <w:lang w:val="tt-RU"/>
        </w:rPr>
        <w:t xml:space="preserve"> “Әдәби әсәр – әдипнең фикерләү нәтиҗәсе. Дәрестә без, димәк, әдип фикерен анализлап, укучыны фикерләргә өйрәтәбез”, - дип аңлата А.Г.Яхин. </w:t>
      </w:r>
      <w:r w:rsidR="000A631F">
        <w:rPr>
          <w:rFonts w:ascii="Times New Roman" w:hAnsi="Times New Roman" w:cs="Times New Roman"/>
          <w:sz w:val="28"/>
          <w:szCs w:val="28"/>
          <w:lang w:val="tt-RU"/>
        </w:rPr>
        <w:t>Ә</w:t>
      </w:r>
      <w:r w:rsidRPr="0027359A">
        <w:rPr>
          <w:rFonts w:ascii="Times New Roman" w:hAnsi="Times New Roman" w:cs="Times New Roman"/>
          <w:sz w:val="28"/>
          <w:szCs w:val="28"/>
          <w:lang w:val="tt-RU"/>
        </w:rPr>
        <w:t>сәрне анализлау текстны таркату, бәйләнеш эзләү, гомумиләштерү, җыю кебек логик операцияләрдән  файдаланып ясала.</w:t>
      </w:r>
      <w:r w:rsidR="00DA572B" w:rsidRPr="00DA572B">
        <w:rPr>
          <w:lang w:val="tt-RU"/>
        </w:rPr>
        <w:t xml:space="preserve"> </w:t>
      </w:r>
      <w:r w:rsidR="00DA572B">
        <w:rPr>
          <w:rFonts w:ascii="Times New Roman" w:hAnsi="Times New Roman" w:cs="Times New Roman"/>
          <w:sz w:val="28"/>
          <w:szCs w:val="28"/>
          <w:lang w:val="tt-RU"/>
        </w:rPr>
        <w:t>Фикерләү формаларын үзләштерүне</w:t>
      </w:r>
      <w:r w:rsidR="00DA572B" w:rsidRPr="00DA572B">
        <w:rPr>
          <w:rFonts w:ascii="Times New Roman" w:hAnsi="Times New Roman" w:cs="Times New Roman"/>
          <w:sz w:val="28"/>
          <w:szCs w:val="28"/>
          <w:lang w:val="tt-RU"/>
        </w:rPr>
        <w:t xml:space="preserve"> хәзер бездән яңа стандартлар да сорый. </w:t>
      </w:r>
      <w:r w:rsidRPr="0027359A">
        <w:rPr>
          <w:rFonts w:ascii="Times New Roman" w:hAnsi="Times New Roman" w:cs="Times New Roman"/>
          <w:sz w:val="28"/>
          <w:szCs w:val="28"/>
          <w:lang w:val="tt-RU"/>
        </w:rPr>
        <w:t xml:space="preserve"> Төрле предмет-күренешләрне куша, бүлә, гомумиләштерә алган укучы</w:t>
      </w:r>
      <w:r w:rsidR="00835453">
        <w:rPr>
          <w:rFonts w:ascii="Times New Roman" w:hAnsi="Times New Roman" w:cs="Times New Roman"/>
          <w:sz w:val="28"/>
          <w:szCs w:val="28"/>
          <w:lang w:val="tt-RU"/>
        </w:rPr>
        <w:t xml:space="preserve"> </w:t>
      </w:r>
      <w:r w:rsidRPr="0027359A">
        <w:rPr>
          <w:rFonts w:ascii="Times New Roman" w:hAnsi="Times New Roman" w:cs="Times New Roman"/>
          <w:sz w:val="28"/>
          <w:szCs w:val="28"/>
          <w:lang w:val="tt-RU"/>
        </w:rPr>
        <w:t>ул и</w:t>
      </w:r>
      <w:r w:rsidR="00835453">
        <w:rPr>
          <w:rFonts w:ascii="Times New Roman" w:hAnsi="Times New Roman" w:cs="Times New Roman"/>
          <w:sz w:val="28"/>
          <w:szCs w:val="28"/>
          <w:lang w:val="tt-RU"/>
        </w:rPr>
        <w:t>нде</w:t>
      </w:r>
      <w:r w:rsidR="00835453" w:rsidRPr="0027359A">
        <w:rPr>
          <w:rFonts w:ascii="Times New Roman" w:hAnsi="Times New Roman" w:cs="Times New Roman"/>
          <w:sz w:val="28"/>
          <w:szCs w:val="28"/>
          <w:lang w:val="tt-RU"/>
        </w:rPr>
        <w:t xml:space="preserve">  </w:t>
      </w:r>
      <w:r w:rsidRPr="0027359A">
        <w:rPr>
          <w:rFonts w:ascii="Times New Roman" w:hAnsi="Times New Roman" w:cs="Times New Roman"/>
          <w:sz w:val="28"/>
          <w:szCs w:val="28"/>
          <w:lang w:val="tt-RU"/>
        </w:rPr>
        <w:t xml:space="preserve">фикерли белүче укучы дигән сүз. Дәрес буе уйланырга, җавапларын  дәлилләргә өйрәнгән укучы әдәби текстның теленә, образларны тудыру серләренә төшенә, матурлыкны күрә белергә </w:t>
      </w:r>
      <w:r w:rsidRPr="0027359A">
        <w:rPr>
          <w:rFonts w:ascii="Times New Roman" w:hAnsi="Times New Roman" w:cs="Times New Roman"/>
          <w:sz w:val="28"/>
          <w:szCs w:val="28"/>
          <w:lang w:val="tt-RU"/>
        </w:rPr>
        <w:lastRenderedPageBreak/>
        <w:t>өйрәнә. Укучы табигать гүзәллегенә, кеше матурлыгына соклана белү белән бе</w:t>
      </w:r>
      <w:r w:rsidR="00835453">
        <w:rPr>
          <w:rFonts w:ascii="Times New Roman" w:hAnsi="Times New Roman" w:cs="Times New Roman"/>
          <w:sz w:val="28"/>
          <w:szCs w:val="28"/>
          <w:lang w:val="tt-RU"/>
        </w:rPr>
        <w:t>ргә фикер матурлыгын да күрә</w:t>
      </w:r>
      <w:r w:rsidRPr="0027359A">
        <w:rPr>
          <w:rFonts w:ascii="Times New Roman" w:hAnsi="Times New Roman" w:cs="Times New Roman"/>
          <w:sz w:val="28"/>
          <w:szCs w:val="28"/>
          <w:lang w:val="tt-RU"/>
        </w:rPr>
        <w:t xml:space="preserve"> башлый. </w:t>
      </w:r>
    </w:p>
    <w:p w:rsidR="006F4E45" w:rsidRPr="0027359A" w:rsidRDefault="006F4E45" w:rsidP="000A631F">
      <w:pPr>
        <w:ind w:firstLine="708"/>
        <w:jc w:val="both"/>
        <w:rPr>
          <w:rFonts w:ascii="Times New Roman" w:hAnsi="Times New Roman" w:cs="Times New Roman"/>
          <w:sz w:val="28"/>
          <w:szCs w:val="28"/>
          <w:lang w:val="tt-RU"/>
        </w:rPr>
      </w:pPr>
      <w:r w:rsidRPr="0027359A">
        <w:rPr>
          <w:rFonts w:ascii="Times New Roman" w:hAnsi="Times New Roman" w:cs="Times New Roman"/>
          <w:sz w:val="28"/>
          <w:szCs w:val="28"/>
          <w:lang w:val="tt-RU"/>
        </w:rPr>
        <w:t xml:space="preserve">Әдәбият дәресләре укучыны үз халкының рухи дөньясы белән горурланырга өйрәтергә, милләтебезнең дөнья мәдәнияты тарихында үз урыны булуын аңлатырга тиеш. Әдәбиятны рус һәм дөнья классикасы әсәрләре белән чагышытырып өйрәтү укучыларыма  татар милләтенең иҗатын дөнья мәдәниятенең бер өлеше итеп күзалларга ярдәм итә. Дөньяга карашы, фәлсәфәсе, менталитеты төрле булган милләтләрнең дөнья сурәтләрен янәшә куеп чагыштырып өйрәнү үз халкыңның рухи дөньясын тагын да яхшырак аңларга,  ә башка мәдәнияткә ихтирам белән карарга, бүгенге заман кешесе өчен кирәк булган түземлелек (толерантность) тәрбияләргә ярдәм итә. </w:t>
      </w:r>
    </w:p>
    <w:p w:rsidR="006F4E45" w:rsidRPr="0027359A" w:rsidRDefault="006F4E45" w:rsidP="000A631F">
      <w:pPr>
        <w:ind w:firstLine="708"/>
        <w:jc w:val="both"/>
        <w:rPr>
          <w:rFonts w:ascii="Times New Roman" w:hAnsi="Times New Roman" w:cs="Times New Roman"/>
          <w:sz w:val="28"/>
          <w:szCs w:val="28"/>
          <w:lang w:val="tt-RU"/>
        </w:rPr>
      </w:pPr>
      <w:r w:rsidRPr="0027359A">
        <w:rPr>
          <w:rFonts w:ascii="Times New Roman" w:hAnsi="Times New Roman" w:cs="Times New Roman"/>
          <w:sz w:val="28"/>
          <w:szCs w:val="28"/>
          <w:lang w:val="tt-RU"/>
        </w:rPr>
        <w:t>Әдәбият дәресләренең укучыларга эстетик тәрбия бирү мөмкинлекләреннән киң файдаланырга тырышам. Урта мәктәптә әдәбият укытуның төп максаты булып укучыны сәнгать телен аңларга өйрәтү тора.  Сүз сәнгате буларак әдәбиятны өйрәнү башка сәнгать төрләрен дә аңлый, бәяли белүдә нигез була ала. Әйтик, Г.Тукай иҗаты буенча йомгаклау дәресләрен мин шагыйрьгә багышланган картиналарны анализлауга корам.  Драма әсәрләрен гомумиләштерү исә аңа куелган спектакльләрне карап, афишаларын, сәхнә бизәлешен күзәтү, режиссер концепциясен ачыклау, аның табышларын билгеләү кебек эш төрләре ярдәмендә үтә. Шул рәвешле, укучыларым әдәбият дәресләреннән алган күнекмәләрне башка сәнгать төрләрен бәяләгәндә кулланырга күнегеп китәләр.</w:t>
      </w:r>
    </w:p>
    <w:p w:rsidR="006F4E45" w:rsidRPr="0027359A" w:rsidRDefault="006F4E45" w:rsidP="00322657">
      <w:pPr>
        <w:ind w:firstLine="708"/>
        <w:jc w:val="both"/>
        <w:rPr>
          <w:rFonts w:ascii="Times New Roman" w:hAnsi="Times New Roman" w:cs="Times New Roman"/>
          <w:sz w:val="28"/>
          <w:szCs w:val="28"/>
          <w:lang w:val="tt-RU"/>
        </w:rPr>
      </w:pPr>
      <w:r w:rsidRPr="0027359A">
        <w:rPr>
          <w:rFonts w:ascii="Times New Roman" w:hAnsi="Times New Roman" w:cs="Times New Roman"/>
          <w:sz w:val="28"/>
          <w:szCs w:val="28"/>
          <w:lang w:val="tt-RU"/>
        </w:rPr>
        <w:t>Мәктәптә укучыларны әдәби текст белән эшләргә өйрәтүнең иң беренче шарты: укытучы үзе әдәбият теориясен бик яхшы белергә тиеш. Ә бу укытучы һәрдаим үз белемен күтәрү өстендә эшләсә генә мөмкин. Татар әдәбиты тарихы буенча Д.Заһидуллина хезмәтләре кыйммәтле чыганак булса, рус галимнәреннән Ю.М. Лотман,  А.Б. Есин,  М. М. Бахтиннарның фәнни хезмәтләрен өйрәнү миңа үз хезмәтемдә бик ярдәм итә.</w:t>
      </w:r>
    </w:p>
    <w:p w:rsidR="0093615E" w:rsidRDefault="006F4E45" w:rsidP="001F3190">
      <w:pPr>
        <w:ind w:firstLine="708"/>
        <w:jc w:val="both"/>
        <w:rPr>
          <w:rFonts w:ascii="Times New Roman" w:hAnsi="Times New Roman" w:cs="Times New Roman"/>
          <w:sz w:val="28"/>
          <w:szCs w:val="28"/>
          <w:lang w:val="tt-RU"/>
        </w:rPr>
      </w:pPr>
      <w:r w:rsidRPr="0027359A">
        <w:rPr>
          <w:rFonts w:ascii="Times New Roman" w:hAnsi="Times New Roman" w:cs="Times New Roman"/>
          <w:sz w:val="28"/>
          <w:szCs w:val="28"/>
          <w:lang w:val="tt-RU"/>
        </w:rPr>
        <w:t xml:space="preserve">Мирза Мәхмүтов “Ә дәрес бирү процессы – сәнгать ул, балаларны үз фәнең белән мавыктыра, аларны фикер йөртү, белем алу күрке белән сокландыра, мөстәкыйль фикер йөртү эшчәнлегенә уята белү сәнгате ул” дигән.  Әгәр дәрес гади генә хезмәт булмыйча, чын сәнгать икән, шундый сорау туа: укучылар минем белән бергә уйлана, </w:t>
      </w:r>
      <w:r w:rsidR="001F3190">
        <w:rPr>
          <w:rFonts w:ascii="Times New Roman" w:hAnsi="Times New Roman" w:cs="Times New Roman"/>
          <w:sz w:val="28"/>
          <w:szCs w:val="28"/>
          <w:lang w:val="tt-RU"/>
        </w:rPr>
        <w:t>иҗат итә, хыяллана, шатлана ала</w:t>
      </w:r>
      <w:r w:rsidRPr="0027359A">
        <w:rPr>
          <w:rFonts w:ascii="Times New Roman" w:hAnsi="Times New Roman" w:cs="Times New Roman"/>
          <w:sz w:val="28"/>
          <w:szCs w:val="28"/>
          <w:lang w:val="tt-RU"/>
        </w:rPr>
        <w:t xml:space="preserve">лармы? Болар барысы да синнән тора. Балалар күңелендә матур хисләр калдырып, аларның күңел кылларын чиртеп, укытучыга ышаныч белән караулары – барысы да синең профессиональ осталыгыңнан тора. Талантлы </w:t>
      </w:r>
      <w:r w:rsidRPr="0027359A">
        <w:rPr>
          <w:rFonts w:ascii="Times New Roman" w:hAnsi="Times New Roman" w:cs="Times New Roman"/>
          <w:sz w:val="28"/>
          <w:szCs w:val="28"/>
          <w:lang w:val="tt-RU"/>
        </w:rPr>
        <w:lastRenderedPageBreak/>
        <w:t xml:space="preserve">укытучы тарафыннан үткәрелгән дәрес балаларга канат куя, рухландыра ала. </w:t>
      </w:r>
      <w:r w:rsidR="00DA572B" w:rsidRPr="0027359A">
        <w:rPr>
          <w:rFonts w:ascii="Times New Roman" w:hAnsi="Times New Roman" w:cs="Times New Roman"/>
          <w:sz w:val="28"/>
          <w:szCs w:val="28"/>
          <w:lang w:val="tt-RU"/>
        </w:rPr>
        <w:t>Ба</w:t>
      </w:r>
      <w:r w:rsidR="00C43257">
        <w:rPr>
          <w:rFonts w:ascii="Times New Roman" w:hAnsi="Times New Roman" w:cs="Times New Roman"/>
          <w:sz w:val="28"/>
          <w:szCs w:val="28"/>
          <w:lang w:val="tt-RU"/>
        </w:rPr>
        <w:t xml:space="preserve">лаларның кызыксыну тулы күзләре, бер-берсен бүлдерә-бүлдерә үз фикерләрен әйтеп калырга ашыгулары, ә кайбер очракларда “Юк, апа, сез мине аңламадыгыз” дип үҗәтлек белән үз сүзләрен исбатлаулары моның ачык мисаллары. </w:t>
      </w:r>
    </w:p>
    <w:p w:rsidR="0030283D" w:rsidRPr="0030283D" w:rsidRDefault="0030283D" w:rsidP="0030283D">
      <w:pPr>
        <w:ind w:firstLine="708"/>
        <w:jc w:val="both"/>
        <w:rPr>
          <w:rFonts w:ascii="Times New Roman" w:hAnsi="Times New Roman" w:cs="Times New Roman"/>
          <w:sz w:val="28"/>
          <w:szCs w:val="28"/>
          <w:lang w:val="tt-RU"/>
        </w:rPr>
      </w:pPr>
      <w:r w:rsidRPr="0030283D">
        <w:rPr>
          <w:rFonts w:ascii="Times New Roman" w:hAnsi="Times New Roman" w:cs="Times New Roman"/>
          <w:sz w:val="28"/>
          <w:szCs w:val="28"/>
          <w:lang w:val="tt-RU"/>
        </w:rPr>
        <w:t>Әлбәттә, бертуктаусыз эзләнеп, үз белемен күтәрү өстендә эшләгән, педагогик эшчәнлегенә һәрвакыт анализ ясый алган укытучы гына уңышларга ирешә. Шуңа күрә укытучының иң мөһим сыйфатларының берсе булып, осталыкка өйрәнү, аны булдырырга тырышу санала. Хаталарыңны күрә белеп, уңышларыңа куанып, хезмәттәшләреңнең белән тәҗрибә уртаклашып, укучыларың белән бергә өйрән. Укытучы! Камиллеккә чикләр юк!. Чын укытучының, минемчә, девизы әнә шундый. Дәрескә дә ул үзенең укучылары белән бәхәсләшергә, яңа ачышлар, яңа ысуллар ачарга, хәтта ялгышырга, хаталарны төзәтергә дип керә. Әгәр дә ул барысы турында барысын да белә икән, бәлки ул укытучы булудан туктый торгандыр.</w:t>
      </w:r>
    </w:p>
    <w:p w:rsidR="0030283D" w:rsidRDefault="0030283D" w:rsidP="0030283D">
      <w:pPr>
        <w:ind w:firstLine="708"/>
        <w:jc w:val="both"/>
        <w:rPr>
          <w:rFonts w:ascii="Times New Roman" w:hAnsi="Times New Roman" w:cs="Times New Roman"/>
          <w:sz w:val="28"/>
          <w:szCs w:val="28"/>
          <w:lang w:val="tt-RU"/>
        </w:rPr>
      </w:pPr>
      <w:r w:rsidRPr="0030283D">
        <w:rPr>
          <w:rFonts w:ascii="Times New Roman" w:hAnsi="Times New Roman" w:cs="Times New Roman"/>
          <w:sz w:val="28"/>
          <w:szCs w:val="28"/>
          <w:lang w:val="tt-RU"/>
        </w:rPr>
        <w:t>Укытучы балаларга белем биреп кенә калмый, киләчәктә тормышта кирәк булачак иң кирәкле уңай сыйфатларны да тәрбияли: көчле рухлы булырга, үз-үзеңә нык ышанырга, нинди генә кыенлыкларга очрасаң да, куелган максатыңа ирешү өчен тырышырга. Күтәренке рухлы булу, тормышка өмет белән карау – хәзерге заман укытучысы өчен иң кирәк булган сыйфатлар. Укучыларны аңлап, аларга зур өметләр баглау, иң кыен очраклардан чыгу юлын өйрәтү аның бурычы. Өйрәтү генә түгел, аларның уңышларын күреп, хуплый, үсендерә дә белергә кирәк. Укучылар үз-үзләренә ышана башлаганда гына, аның хезмәт җимешләре күренә. Әгәр дә укучы үзенең булдыра алачагына, мөмкинлекләренә ышанмый башлый икән, бернинди дә сәләтем юк дип</w:t>
      </w:r>
      <w:r w:rsidR="00825437">
        <w:rPr>
          <w:rFonts w:ascii="Times New Roman" w:hAnsi="Times New Roman" w:cs="Times New Roman"/>
          <w:sz w:val="28"/>
          <w:szCs w:val="28"/>
          <w:lang w:val="tt-RU"/>
        </w:rPr>
        <w:t xml:space="preserve"> уйлап, шул фикергә күнегә икән,</w:t>
      </w:r>
      <w:r w:rsidRPr="0030283D">
        <w:rPr>
          <w:rFonts w:ascii="Times New Roman" w:hAnsi="Times New Roman" w:cs="Times New Roman"/>
          <w:sz w:val="28"/>
          <w:szCs w:val="28"/>
          <w:lang w:val="tt-RU"/>
        </w:rPr>
        <w:t xml:space="preserve"> монысы инде </w:t>
      </w:r>
      <w:r w:rsidR="00825437" w:rsidRPr="0030283D">
        <w:rPr>
          <w:rFonts w:ascii="Times New Roman" w:hAnsi="Times New Roman" w:cs="Times New Roman"/>
          <w:sz w:val="28"/>
          <w:szCs w:val="28"/>
          <w:lang w:val="tt-RU"/>
        </w:rPr>
        <w:t xml:space="preserve">– </w:t>
      </w:r>
      <w:r w:rsidRPr="0030283D">
        <w:rPr>
          <w:rFonts w:ascii="Times New Roman" w:hAnsi="Times New Roman" w:cs="Times New Roman"/>
          <w:sz w:val="28"/>
          <w:szCs w:val="28"/>
          <w:lang w:val="tt-RU"/>
        </w:rPr>
        <w:t>иң яманы. Үзенең педагогик эшчәнлегендә укытучы һәр баланың үзенчә сәләтле икәнен тоя белергә тиеш. Аның педагогик осталыгы шул сәләтне үстерә белүендә инде.</w:t>
      </w:r>
    </w:p>
    <w:p w:rsidR="00A074E5" w:rsidRDefault="00A074E5" w:rsidP="0030283D">
      <w:pPr>
        <w:ind w:firstLine="708"/>
        <w:jc w:val="both"/>
        <w:rPr>
          <w:rFonts w:ascii="Times New Roman" w:hAnsi="Times New Roman" w:cs="Times New Roman"/>
          <w:sz w:val="28"/>
          <w:szCs w:val="28"/>
          <w:lang w:val="tt-RU"/>
        </w:rPr>
      </w:pPr>
      <w:r w:rsidRPr="00A074E5">
        <w:rPr>
          <w:rFonts w:ascii="Times New Roman" w:hAnsi="Times New Roman" w:cs="Times New Roman"/>
          <w:sz w:val="28"/>
          <w:szCs w:val="28"/>
          <w:lang w:val="tt-RU"/>
        </w:rPr>
        <w:t>Замананың укытучыга куйган таләпләре зур: ул тәрбияче дә, яңа технологияләр белән коралланган тирән белемле, киң эрудицияле укытучы да. Аңа башка һөнәрләргә караганда да җаваплырак бурыч йөкләнгән. Хәзерге заман укытучысы  укыту методикасындагы яңалыклар</w:t>
      </w:r>
      <w:r w:rsidR="00B06A12">
        <w:rPr>
          <w:rFonts w:ascii="Times New Roman" w:hAnsi="Times New Roman" w:cs="Times New Roman"/>
          <w:sz w:val="28"/>
          <w:szCs w:val="28"/>
          <w:lang w:val="tt-RU"/>
        </w:rPr>
        <w:t xml:space="preserve">, үзгәрешләр белән танышып барганда гына, яңа метод һәм </w:t>
      </w:r>
      <w:r w:rsidRPr="00A074E5">
        <w:rPr>
          <w:rFonts w:ascii="Times New Roman" w:hAnsi="Times New Roman" w:cs="Times New Roman"/>
          <w:sz w:val="28"/>
          <w:szCs w:val="28"/>
          <w:lang w:val="tt-RU"/>
        </w:rPr>
        <w:t>эш ысулларын үз практикасында кулланганда гына профессиядә кала ала.</w:t>
      </w:r>
    </w:p>
    <w:sectPr w:rsidR="00A074E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E45"/>
    <w:rsid w:val="000579AF"/>
    <w:rsid w:val="000A631F"/>
    <w:rsid w:val="001F3190"/>
    <w:rsid w:val="00264957"/>
    <w:rsid w:val="0027359A"/>
    <w:rsid w:val="0030283D"/>
    <w:rsid w:val="00322657"/>
    <w:rsid w:val="006B70F8"/>
    <w:rsid w:val="006C7DC2"/>
    <w:rsid w:val="006F4E45"/>
    <w:rsid w:val="007A42A7"/>
    <w:rsid w:val="00825437"/>
    <w:rsid w:val="00835453"/>
    <w:rsid w:val="008D3332"/>
    <w:rsid w:val="00904F3D"/>
    <w:rsid w:val="00970E24"/>
    <w:rsid w:val="00A074E5"/>
    <w:rsid w:val="00B06A12"/>
    <w:rsid w:val="00BA6A5F"/>
    <w:rsid w:val="00C43257"/>
    <w:rsid w:val="00CA6945"/>
    <w:rsid w:val="00DA57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A6A5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A6A5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A6A5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A6A5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223</TotalTime>
  <Pages>3</Pages>
  <Words>1041</Words>
  <Characters>5934</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12</cp:revision>
  <cp:lastPrinted>2015-03-04T16:43:00Z</cp:lastPrinted>
  <dcterms:created xsi:type="dcterms:W3CDTF">2015-03-02T18:01:00Z</dcterms:created>
  <dcterms:modified xsi:type="dcterms:W3CDTF">2015-03-07T17:18:00Z</dcterms:modified>
</cp:coreProperties>
</file>